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80.2349853515625" w:firstLine="0"/>
        <w:jc w:val="right"/>
        <w:rPr>
          <w:rFonts w:ascii="Calibri" w:cs="Calibri" w:eastAsia="Calibri" w:hAnsi="Calibri"/>
          <w:b w:val="1"/>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Leman Academy of Excellence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96069</wp:posOffset>
            </wp:positionV>
            <wp:extent cx="923925" cy="923925"/>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3925" cy="92392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271484375" w:line="240" w:lineRule="auto"/>
        <w:ind w:left="0" w:right="1973.165283203125" w:firstLine="0"/>
        <w:jc w:val="righ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School Accountability Committee Meeting Minutes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40" w:lineRule="auto"/>
        <w:ind w:left="0" w:right="3313.9093017578125" w:firstLine="0"/>
        <w:jc w:val="righ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Thursday, April 17</w:t>
      </w:r>
      <w:r w:rsidDel="00000000" w:rsidR="00000000" w:rsidRPr="00000000">
        <w:rPr>
          <w:rFonts w:ascii="Calibri" w:cs="Calibri" w:eastAsia="Calibri" w:hAnsi="Calibri"/>
          <w:b w:val="0"/>
          <w:i w:val="0"/>
          <w:smallCaps w:val="0"/>
          <w:strike w:val="0"/>
          <w:color w:val="000000"/>
          <w:sz w:val="25.999999046325684"/>
          <w:szCs w:val="25.99999904632568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2626953125" w:line="240" w:lineRule="auto"/>
        <w:ind w:left="0" w:right="3670.7678222656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8:00 a.m. - 9:00 a.m.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0" w:right="4333.254394531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1.79443359375" w:line="240" w:lineRule="auto"/>
        <w:ind w:left="0" w:right="4187.406005859375"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MINUTES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202.440032958984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SAC Committee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215.160064697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Mary Russell, SAC Chair (Stroh Parent Representative)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215.160064697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Daisy Zarlengo, SAC Vice Chair (Bayou Gulch Parent Representative)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203.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Sonia Chizzo, Bayou Gulch Logic Teacher Representative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215.160064697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Melissa Harmon, Stroh Grammar Teacher Representative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95.7200622558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Jennifer Luedtke, Stroh Principal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196.679992675781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Trustin Thompson, Bayou Gulch Principal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18359375" w:line="240" w:lineRule="auto"/>
        <w:ind w:left="203.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Stacy Thomas, Leman Classical Board Representative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215.160064697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Jason Edwards, Head of Schools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95.720062255859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Jeremiah Johnson, Stroh Parent Representative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99.080047607421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Amy Osborne, Stroh Parent Representative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199.080047607421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Aubrie Belter, Bayou Gulch Parent Representative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203.399963378906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Sheila Billiot, Bayou Gulch Parent Representative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215.160064697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Kelly Gould, Stroh RVC Representative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206.2800598144531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Chelsea MacDonald, Bayou Gulch RVC Representative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215.160064697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Lauren Zeman, Bayou Gulch RVC Representative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0" w:lineRule="auto"/>
        <w:ind w:left="211.560058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Meeting Logistics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0" w:lineRule="auto"/>
        <w:ind w:left="204.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Call to Order: 8:05AM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887939453125" w:line="244.04296875" w:lineRule="auto"/>
        <w:ind w:left="195.72006225585938" w:right="0" w:firstLine="8.639984130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Quorum: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committee members were present and quorum was met. Mary Russell, Daisy Zarlengo, Sonia Chizzo, Melissa Harmon, Jennifer Luedtke, Trustin Thompson, Dr. Jason Edwards, Jeremiah Johnson, Kelly Gould, Chelsea MacDonald, Lauren Zeman, Melissa Harmon, Aubrie Belter, Sheila Billiot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458251953125" w:line="240" w:lineRule="auto"/>
        <w:ind w:left="211.5600585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Number of Attendees: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857543945312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Welcome – Mary Russell, SAC Chair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129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Edwards led the group in recitation of the School Mission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93481445312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Approval of Feb. 20</w:t>
      </w:r>
      <w:r w:rsidDel="00000000" w:rsidR="00000000" w:rsidRPr="00000000">
        <w:rPr>
          <w:rFonts w:ascii="Calibri" w:cs="Calibri" w:eastAsia="Calibri" w:hAnsi="Calibri"/>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Meeting Minutes – Minutes Approved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47680664062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of the Schools -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129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Stroh - Principal Jennifer Luedtke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366.064453125" w:lineRule="auto"/>
        <w:ind w:left="2372.9998779296875" w:right="90.108642578125" w:hanging="180.959777832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Projected enrollment for 25-26: 1,170. A few grade levels on waitlist. Will be at capacity next year. FIlling open positions.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7158203125" w:line="366.064453125" w:lineRule="auto"/>
        <w:ind w:left="2192.0401000976562" w:right="54.71069335937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Community Highlights: Q3 awards assembly, Battle Reenactment; Scholar Senator, Assemblies, Spring Dance, Art Show, Band &amp; Orchestra Concert.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064453125" w:lineRule="auto"/>
        <w:ind w:left="2364.5999145507812" w:right="507.535400390625" w:hanging="172.5598144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Organizational Health Assessment review results ‘moderate to good’, status. Increased from last year.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10546875" w:line="366.064453125" w:lineRule="auto"/>
        <w:ind w:left="2372.2799682617188" w:right="0.85205078125" w:hanging="180.239868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Improvement Plan update: goals on growth in 2nd-8th grade Math using i-Ready plans. Math committee facilitating implementation of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10546875" w:line="240" w:lineRule="auto"/>
        <w:ind w:left="0" w:right="2218.37707519531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curriculum and flex skill grouping via teacher input.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255859375" w:line="240" w:lineRule="auto"/>
        <w:ind w:left="0" w:right="272.36816406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Edwards reviewed UIP (unified improvement plan) overview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255859375" w:line="240" w:lineRule="auto"/>
        <w:ind w:left="3085.79986572265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timeline.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2568359375" w:line="240" w:lineRule="auto"/>
        <w:ind w:left="129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Bayou Gulch - Principal Trustin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255859375" w:line="366.064453125" w:lineRule="auto"/>
        <w:ind w:left="2375.159912109375" w:right="432.76611328125" w:hanging="183.1198120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Projected enrollment 25-26: 550. Adding staffing for each grade level. Recruiting 5 full time teachers in various grades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10546875" w:line="240" w:lineRule="auto"/>
        <w:ind w:left="0" w:right="893.61206054687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Organizational Health Assessment review: results are “Excellent”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0" w:right="638.175659179687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CMAS update: 4/7-4/25, grades 3-8. Helpful data point for effective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2358.8400268554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teaching/learning, and curriculum efficacy.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0" w:right="647.4786376953125"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RVC Updates: exploring landing page on Leman website to increase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366.064453125" w:lineRule="auto"/>
        <w:ind w:left="575.8799743652344" w:right="229.376220703125" w:firstLine="1789.9198913574219"/>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engagement with subcommittees. Looking into targeting advertising for events; creation of new events for fundraising &amp; community outreach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Construction updates: final inspections plumbing/electrical next week. BDA system is with South Metro fire for approval. Cleaning has begun.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of RVC- Dr.Edwards, Speaker from each campus: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7158203125" w:line="240" w:lineRule="auto"/>
        <w:ind w:left="129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Stroh: as mentioned above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129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Bayou Gulch: as mentioned above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Annual Survey Update - Mary Russell and Dr. Jason Edwards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366.064453125" w:lineRule="auto"/>
        <w:ind w:left="1639.320068359375" w:right="4.320068359375" w:hanging="343.44009399414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 number of responses 525 (BG 96/Stroh 429). This was an increase from past 2 years (307). Next steps: principles bring data to leadership summit to review from holistic approach. During Summer conference, SAC members &amp; community members will have opportunity to review results for campus specific action items. Results will be shared on Leman website under ‘state requirements’ for each campus.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7158203125" w:line="366.064453125" w:lineRule="auto"/>
        <w:ind w:left="1645.5599975585938" w:right="74.971923828125" w:hanging="349.680023193359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Daisy: What actions can BG take to improve survey participation? Continued communication to parents, emails. BG responses are strong, considering the size of community.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 Engagement Discussion - Mary Russell SAC Chair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255859375" w:line="366.064453125" w:lineRule="auto"/>
        <w:ind w:left="1295.8799743652344" w:right="54.581298828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Future SAC Recruitment - Current SAC members have another year in term. For members planning to depart their position, help with bringing on a replacement.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Chelsea: are there qualifications or cap on number of SAC members needed? Each campus has 3 parent representatives. Of those 3, there will be a rotating position for SAC chair or Vice chair. Other positions are RVC rep (chosen by principle). Parent positions are voted on by the school via electronic ballot (haven’t had a need to vote on in the past). Weekly newsletter will communicate volunteer opportunities, with deadline to submit application. If spaces are vacant, volunteer link to be available over the Summer for review. New positions to be confirmed by October for 26-27.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1054687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Looking Forward - Mary Russell SAC Chair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366.064453125" w:lineRule="auto"/>
        <w:ind w:left="1650.5999755859375" w:right="979.8419189453125" w:hanging="354.720001220703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Mary to be replaced by Daisy as SAC chair in the Fall. Mary has been an incredible partner for 7 years, thank you Mary!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08715820312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Closing Discussion/Questions - Mary Russell SAC Chair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731689453125" w:line="240" w:lineRule="auto"/>
        <w:ind w:left="575.87997436523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Public Comments - no community participants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8262939453125" w:line="240" w:lineRule="auto"/>
        <w:ind w:left="575.879974365234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Adjourn at 8:51AM</w:t>
      </w:r>
    </w:p>
    <w:sectPr>
      <w:pgSz w:h="15840" w:w="12240" w:orient="portrait"/>
      <w:pgMar w:bottom="1263.984375" w:top="711.2109375" w:left="1245" w:right="1427.2375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